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Jason 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UroGen Pharma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91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3,334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54,660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42.54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53,141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to satisfy withholding tax obligations upon the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was granted RSUs on September 7, 2023 representing 10,000 ordinary shares. The RSUs will vest in three equal annual installments from September 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D.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479" TargetMode="External"/><Relationship Id="rId5" Type="http://schemas.openxmlformats.org/officeDocument/2006/relationships/hyperlink" Target="http://www.sec.gov/cgi-bin/browse-edgar?action=getcompany&amp;CIK=00016682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3520</Characters>
  <CharactersWithSpaces>4080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